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范例：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/>
        <w:jc w:val="center"/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拓展训练对提高团队凝聚力的探索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/>
        <w:jc w:val="center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赵 华，张建军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（华中师范大学体育学院，湖北武汉 430070）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摘要：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研究目的：本研究旨在探索运用拓展训练提升学员的团队凝聚力，以增强学员团队协作的作战效能，以提升部队战斗力……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研究方法：本研究选取**名学员，对其中**名学员进行拓展训练，选取信任背摔、坐地起身、无敌风火轮等团队协作型项目，实验干预两周，每周三次，其余时间进行常规军事训练。其余**名学员不进行拓展训练，均进行常规军事训练。训练干预前后分别进行问卷调查，评估学员的凝聚力认知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研究结果：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拓展训练组的团队认同度显示提升35%，完成团队任务时信心有明显提升43%；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（2）……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研究结论：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拓展训练可明显改善团队凝聚力；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（2）……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关键词：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拓展训练；团队凝聚力；认知；……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保密审查证明（1篇）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right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《XXXX XXXX XXXX》组委会：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兹有我单位XX同志撰写的《XXXX XXXX XXXX》一文，经检查，无涉密。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XXXXXXXX保密委员会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二零二二年X月X日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保密审查证明（多篇）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right="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《XXXX XXXX XXXX》组委会：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兹有我单位XX等同志撰写的XX篇论文：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经检查，无涉密。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" w:afterAutospacing="0"/>
        <w:ind w:left="0" w:right="0" w:firstLine="420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XXXXXXXX保密委员会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8"/>
          <w:szCs w:val="28"/>
          <w:shd w:val="clear" w:fill="FFFFFF"/>
        </w:rPr>
        <w:t>二零二二年X月X日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锦绣宋体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站酷快乐体">
    <w:panose1 w:val="02010600030101010101"/>
    <w:charset w:val="80"/>
    <w:family w:val="auto"/>
    <w:pitch w:val="default"/>
    <w:sig w:usb0="80000283" w:usb1="080F1C10" w:usb2="00000016" w:usb3="00000000" w:csb0="40020001" w:csb1="C0D6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秦川飞影简">
    <w:panose1 w:val="00020600040101010101"/>
    <w:charset w:val="86"/>
    <w:family w:val="auto"/>
    <w:pitch w:val="default"/>
    <w:sig w:usb0="800000BF" w:usb1="0AC77CFA" w:usb2="00000016" w:usb3="00000000" w:csb0="0004009F" w:csb1="00000000"/>
  </w:font>
  <w:font w:name="汉仪铸字美心体简">
    <w:panose1 w:val="00020600040101010101"/>
    <w:charset w:val="86"/>
    <w:family w:val="auto"/>
    <w:pitch w:val="default"/>
    <w:sig w:usb0="8000003F" w:usb1="0ACB7C5A" w:usb2="00000016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颜楷简">
    <w:panose1 w:val="00020600040101010101"/>
    <w:charset w:val="86"/>
    <w:family w:val="auto"/>
    <w:pitch w:val="default"/>
    <w:sig w:usb0="800000EF" w:usb1="0A417C9A" w:usb2="00000016" w:usb3="00000000" w:csb0="0004009F" w:csb1="00000000"/>
  </w:font>
  <w:font w:name="Raleigh Std Light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汉仪铸字卡酷体简">
    <w:panose1 w:val="00020600040101010101"/>
    <w:charset w:val="86"/>
    <w:family w:val="auto"/>
    <w:pitch w:val="default"/>
    <w:sig w:usb0="8000003F" w:usb1="1AC17CFA" w:usb2="00000016" w:usb3="00000000" w:csb0="0004009F" w:csb1="0000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9C5D22"/>
    <w:multiLevelType w:val="singleLevel"/>
    <w:tmpl w:val="929C5D2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FBED280"/>
    <w:multiLevelType w:val="singleLevel"/>
    <w:tmpl w:val="DFBED28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OGE2MTk1ODZiZTczMDRmZDQ2MzBmNjUyOTU1NTQifQ=="/>
  </w:docVars>
  <w:rsids>
    <w:rsidRoot w:val="187E2663"/>
    <w:rsid w:val="02C35873"/>
    <w:rsid w:val="0B3D750A"/>
    <w:rsid w:val="187E2663"/>
    <w:rsid w:val="3FDA2F9E"/>
    <w:rsid w:val="550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451</Words>
  <Characters>507</Characters>
  <Lines>0</Lines>
  <Paragraphs>0</Paragraphs>
  <TotalTime>15</TotalTime>
  <ScaleCrop>false</ScaleCrop>
  <LinksUpToDate>false</LinksUpToDate>
  <CharactersWithSpaces>515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2022-09-27T06:54:00Z</dcterms:created>
  <dc:creator>X!a0^</dc:creator>
  <cp:lastModifiedBy>X!a0^</cp:lastModifiedBy>
  <dcterms:modified xsi:type="dcterms:W3CDTF">2022-09-27T07:30:43Z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C57768D7FEBD4E659106A0D9CB0AD3FC</vt:lpwstr>
  </property>
</Properties>
</file>